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KLAUZULA INFORMACYJNA DOTYCZĄCA PRZETWARZANIA DANYCH OSOBOWYCH W ZWIĄZKU ZE ŚWIADCZENIEM USŁUGI INDYWIDUALNEGO TRANSPORTU DOOR- TO- DOOR</w:t>
      </w:r>
    </w:p>
    <w:p>
      <w:pPr>
        <w:pStyle w:val="Normal"/>
        <w:rPr/>
      </w:pPr>
      <w:r>
        <w:rPr/>
        <w:t>Szanowni Państwo,</w:t>
      </w:r>
    </w:p>
    <w:p>
      <w:pPr>
        <w:pStyle w:val="Normal"/>
        <w:rPr/>
      </w:pPr>
      <w:r>
        <w:rPr/>
        <w:t xml:space="preserve">realizując obowiązek informacyjny zgodnie z art. 13 ust. 1 i 2 oraz art. 14 Rozporządzenia Parlamentu Europejskiego i Rady (UE) 2016/679 z dnia 27 kwietnia 2016 roku w sprawie ochrony osób fizycznych </w:t>
      </w:r>
    </w:p>
    <w:p>
      <w:pPr>
        <w:pStyle w:val="Normal"/>
        <w:rPr/>
      </w:pPr>
      <w:r>
        <w:rPr/>
        <w:t xml:space="preserve">w związku z przetwarzaniem danych osobowych i w sprawie swobodnego przepływu takich danych oraz uchylenia dyrektywy 95/46/WE (ogólnego rozporządzenia o ochronie danych, zwane dalej „RODO”) informujemy o zasadach przetwarzania Państwa danych osobowych w związku z realizacją świadczenia </w:t>
      </w:r>
    </w:p>
    <w:p>
      <w:pPr>
        <w:pStyle w:val="Normal"/>
        <w:rPr/>
      </w:pPr>
      <w:r>
        <w:rPr/>
        <w:t>usługi indywidualnego transportu „Door- To- Door” przez Gminy Ośrodek Pomocy Społecznej w Iławie oraz przysługujących Państwu w związku z tym prawach:</w:t>
      </w:r>
    </w:p>
    <w:p>
      <w:pPr>
        <w:pStyle w:val="Normal"/>
        <w:rPr/>
      </w:pPr>
      <w:r>
        <w:rPr/>
      </w:r>
    </w:p>
    <w:p>
      <w:pPr>
        <w:pStyle w:val="Normal"/>
        <w:rPr/>
      </w:pPr>
      <w:r>
        <w:rPr/>
        <w:t>1.</w:t>
        <w:tab/>
        <w:t xml:space="preserve">Administratorem Państwa danych osobowych jest Gminny Ośrodek Pomocy Społecznej w Iławie z siedzibą przy ul. Jarosława Dąbrowskiego 17 A, 14- 200 Iława, reprezentowany przez Kierownik GOPS w Iławie, Panią </w:t>
      </w:r>
      <w:r>
        <w:rPr/>
        <w:t>Agnieszkę Murawską</w:t>
      </w:r>
      <w:r>
        <w:rPr/>
        <w:t>. Z Administratorem Danych Osobowych można skontaktować się pisząc na adres e- mail: gops@gops.ilawa.pl lub telefonując pod numer (89) 644 30 48.</w:t>
      </w:r>
    </w:p>
    <w:p>
      <w:pPr>
        <w:pStyle w:val="Normal"/>
        <w:rPr/>
      </w:pPr>
      <w:r>
        <w:rPr/>
        <w:t>2.</w:t>
        <w:tab/>
        <w:t>W trosce o bezpieczeństwo Państwa danych osobowych Administrator Danych wyznaczył Inspektora Ochrony Danych Osobowych, z którym możecie się Państwo skontaktować w sprawach dotyczących ochrony danych osobowych i realizacji praw z tym związanych, pisząc na adres e- mail:</w:t>
      </w:r>
    </w:p>
    <w:p>
      <w:pPr>
        <w:pStyle w:val="Normal"/>
        <w:rPr/>
      </w:pPr>
      <w:r>
        <w:rPr/>
        <w:t>paulina.wieckiel@gptogatus.pl</w:t>
      </w:r>
    </w:p>
    <w:p>
      <w:pPr>
        <w:pStyle w:val="Normal"/>
        <w:rPr/>
      </w:pPr>
      <w:r>
        <w:rPr/>
        <w:t>3.</w:t>
        <w:tab/>
        <w:t>Państwa dane osobowe zawarte w formularzach zgłoszeniowych będą przetwarzane w celu realizacji projektu, jakim jest świadczenie usługi transportu dla osób z problemami z mobilnością oraz w celu poprawy jakości życia i podniesienie aktywności osób w życiu publicznym, społecznym i zawodowym. Podstawą prawną przetwarzania Państwa danych osobowych jest:</w:t>
      </w:r>
    </w:p>
    <w:p>
      <w:pPr>
        <w:pStyle w:val="Normal"/>
        <w:rPr/>
      </w:pPr>
      <w:r>
        <w:rPr/>
        <w:t>- art. 6 ust. 1 lit. e) RODO, tj. niezbędność przetwarzania danych do wykonania zadania realizowanego w interesie publicznym oraz art. 9 ust. 2 lit. b) RODO, tj. niezbędność przetwarzania danych osobowych do wypełniania obowiązków i wykonywania szczególnych praw  przez administratora lub osobę, której dane dotyczą, w dziedzinie prawa pracy, zabezpieczenia społecznego i ochrony socjalnej (…) a także Regulamin świadczenia usług transportowych door-to-door w Gminie Iława.</w:t>
      </w:r>
    </w:p>
    <w:p>
      <w:pPr>
        <w:pStyle w:val="Normal"/>
        <w:rPr>
          <w:color w:val="C9211E"/>
        </w:rPr>
      </w:pPr>
      <w:r>
        <w:rPr/>
        <w:t>4.</w:t>
        <w:tab/>
      </w:r>
      <w:r>
        <w:rPr>
          <w:color w:val="000000"/>
        </w:rPr>
        <w:t>Podanie przez Państwa danych osobowych jest dobrowolne jednak niezbędne do realizacji projektu, jakim jest świadczenie usługi transportu dla osób z problemami z mobilnością oraz w celu poprawy jakości życia i podniesienie aktywności osób w życiu publicznym, społecznym i zawodowym. W każdej chwili przysługuje Państwu prawo do wycofania zgody na przetwarzanie danych osobowych, przy czym cofnięcie zgody nie wpływa na zgodność z prawem przetwarzania, którego dokonano na podstawie zgody przed jej wycofaniem.</w:t>
      </w:r>
    </w:p>
    <w:p>
      <w:pPr>
        <w:pStyle w:val="Normal"/>
        <w:rPr/>
      </w:pPr>
      <w:r>
        <w:rPr/>
        <w:t>5.</w:t>
        <w:tab/>
        <w:t>Bez Państwa wiedzy i zgody Administrator nie będzie udostępniał danych osobowych innym podmiotom. Jednak w niezbędnym zakresie i w trosce o najwyższą jakość świadczonych przez Administratora danych usług, Państwa dane osobowe mogą zostać udostępnione organom władzy publicznej oraz podmiotom wykonującym zadania publiczne lub działające na zlecenie organów władzy publicznej w zakresie i w celach, które wynikają z przepisów powszechnie obowiązującego prawa (np. organom ścigania, organom kontrolnym). Państwa dane osobowe mogą być również przekazywane podmiotom wspierającym Administratora danych w wypełnianiu uprawnień i obowiązków oraz w świadczeniu usług, w tym zapewniających obsługę informatyczną, prawną, księgową, ochronę osób i mienia lub ochronę danych osobowych.</w:t>
      </w:r>
    </w:p>
    <w:p>
      <w:pPr>
        <w:pStyle w:val="Normal"/>
        <w:rPr/>
      </w:pPr>
      <w:r>
        <w:rPr/>
        <w:t>6.</w:t>
        <w:tab/>
        <w:t>Państwa dane osobowe będą przechowywane przez okres wynikający z przepisów prawa oraz będą archiwizowane zgodnie z regulacjami obowiązującymi w Gminnym Ośrodku Pomocy Społecznej w Iławie;</w:t>
      </w:r>
    </w:p>
    <w:p>
      <w:pPr>
        <w:pStyle w:val="Normal"/>
        <w:rPr/>
      </w:pPr>
      <w:r>
        <w:rPr/>
        <w:t>7.</w:t>
        <w:tab/>
        <w:t>W związku z przetwarzaniem Państwa danych osobowych, posiadają Państwo następujące uprawnienia: - prawo dostępu do własnych danych osobowych, w tym prawo do uzyskania kopii tych danych, na podstawie art. 15 RODO; - prawo do żądania sprostowania (poprawienia lub uzupełnienia) Państwa danych osobowych, na podstawie art. 16 RODO; - prawo do żądania usunięcia danych osobowych („prawo do bycia zapomnianym”), z zastrzeżeniem przypadków, o których mowa w art. 17 ust. 3 RODO; - prawo do żądania ograniczenia przetwarzania danych osobowych, z zastrzeżeniem przypadków, o których mowa w art. 18 ust. 2 RODO; - prawo do przenoszenia danych osobowych, na podstawie art. 20 RODO; - prawo do wniesienia sprzeciwu wobec przetwarzania danych osobowych na zasadach określonych w art. 21 RODO.</w:t>
      </w:r>
    </w:p>
    <w:p>
      <w:pPr>
        <w:pStyle w:val="Normal"/>
        <w:rPr/>
      </w:pPr>
      <w:r>
        <w:rPr/>
        <w:t>8.</w:t>
        <w:tab/>
        <w:t>Administrator danych nie będzie przekazywał Państwa danych osobowych poza teren Polski, Unii Europejskiej oraz poza Europejski Obszar Gospodarczy. Podane przez Państwa dane osobowe nie będą również wykorzystywane do zautomatyzowanego podejmowania decyzji, w tym profilowania, o którym mowa w art. 22 RODO.</w:t>
      </w:r>
    </w:p>
    <w:p>
      <w:pPr>
        <w:pStyle w:val="Normal"/>
        <w:widowControl/>
        <w:suppressAutoHyphens w:val="true"/>
        <w:bidi w:val="0"/>
        <w:spacing w:before="0" w:after="120"/>
        <w:jc w:val="both"/>
        <w:rPr/>
      </w:pPr>
      <w:r>
        <w:rPr/>
        <w:t>9.</w:t>
        <w:tab/>
        <w:t>W przypadku stwierdzenia, iż Państwa dane osobowe są przetwarzane z pominięciem przepisów o ochronie danych osobowych, przysługuje Państwu prawo do wniesienia skargi do organu nadzorczego, którym jest Prezes Urzędu Ochrony Danych Osobowych z siedzibą w Warszawie przy ul. Stawki 2, 00- 193 Warszawa, tel. 22 531-03-00, kancelaria@uodo.gov.pl</w:t>
      </w:r>
    </w:p>
    <w:sectPr>
      <w:headerReference w:type="default" r:id="rId2"/>
      <w:footerReference w:type="default" r:id="rId3"/>
      <w:type w:val="nextPage"/>
      <w:pgSz w:w="11906" w:h="16838"/>
      <w:pgMar w:left="1417" w:right="1417" w:gutter="0" w:header="426" w:top="1417" w:footer="708" w:bottom="156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bCs/>
        <w:sz w:val="20"/>
      </w:rPr>
    </w:pPr>
    <w:r>
      <w:drawing>
        <wp:anchor behindDoc="0" distT="0" distB="0" distL="114300" distR="114300" simplePos="0" locked="0" layoutInCell="0" allowOverlap="1" relativeHeight="3">
          <wp:simplePos x="0" y="0"/>
          <wp:positionH relativeFrom="column">
            <wp:posOffset>-688975</wp:posOffset>
          </wp:positionH>
          <wp:positionV relativeFrom="paragraph">
            <wp:posOffset>-23495</wp:posOffset>
          </wp:positionV>
          <wp:extent cx="1600200" cy="845185"/>
          <wp:effectExtent l="0" t="0" r="0" b="0"/>
          <wp:wrapSquare wrapText="bothSides"/>
          <wp:docPr id="2" name="Obraz 8"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descr="logo Państwowego Funduszu Rehabilitacji Osób Niepełnosprawnych"/>
                  <pic:cNvPicPr>
                    <a:picLocks noChangeAspect="1" noChangeArrowheads="1"/>
                  </pic:cNvPicPr>
                </pic:nvPicPr>
                <pic:blipFill>
                  <a:blip r:embed="rId1"/>
                  <a:stretch>
                    <a:fillRect/>
                  </a:stretch>
                </pic:blipFill>
                <pic:spPr bwMode="auto">
                  <a:xfrm>
                    <a:off x="0" y="0"/>
                    <a:ext cx="1600200" cy="845185"/>
                  </a:xfrm>
                  <a:prstGeom prst="rect">
                    <a:avLst/>
                  </a:prstGeom>
                </pic:spPr>
              </pic:pic>
            </a:graphicData>
          </a:graphic>
        </wp:anchor>
      </w:drawing>
    </w:r>
    <w:r>
      <w:rPr>
        <w:bCs/>
        <w:sz w:val="20"/>
      </w:rPr>
      <w:t xml:space="preserve">Projekt realizowany w ramach Programu Operacyjnego Wiedza Edukacja Rozwój 2014‐2020 </w:t>
      <w:br/>
      <w:t>Oś Priorytetowa II. Efektywne polityki publiczne dla rynku pracy, gospodarki i edukacji; Działanie 2.8 Rozwój usług społecznych świadczonych w środowisku lokalnym</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drawing>
        <wp:inline distT="0" distB="0" distL="0" distR="0">
          <wp:extent cx="5463540" cy="1068070"/>
          <wp:effectExtent l="0" t="0" r="0" b="0"/>
          <wp:docPr id="1" name="Obraz 7" descr="logotypy funduszy europejskich&#10;&#10;logo Funduszu z napisem Fundusze Europejskie- Wiedza Edukacja Rozwój, Flaga UE - napis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logotypy funduszy europejskich&#10;&#10;logo Funduszu z napisem Fundusze Europejskie- Wiedza Edukacja Rozwój, Flaga UE - napis Unia Europejska, Europejski Fundusz Społeczny"/>
                  <pic:cNvPicPr>
                    <a:picLocks noChangeAspect="1" noChangeArrowheads="1"/>
                  </pic:cNvPicPr>
                </pic:nvPicPr>
                <pic:blipFill>
                  <a:blip r:embed="rId1"/>
                  <a:stretch>
                    <a:fillRect/>
                  </a:stretch>
                </pic:blipFill>
                <pic:spPr bwMode="auto">
                  <a:xfrm>
                    <a:off x="0" y="0"/>
                    <a:ext cx="5463540" cy="1068070"/>
                  </a:xfrm>
                  <a:prstGeom prst="rect">
                    <a:avLst/>
                  </a:prstGeom>
                </pic:spPr>
              </pic:pic>
            </a:graphicData>
          </a:graphic>
        </wp:inline>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690"/>
    <w:pPr>
      <w:widowControl/>
      <w:suppressAutoHyphens w:val="true"/>
      <w:bidi w:val="0"/>
      <w:spacing w:before="0" w:after="120"/>
      <w:jc w:val="both"/>
    </w:pPr>
    <w:rPr>
      <w:rFonts w:ascii="Calibri" w:hAnsi="Calibri" w:eastAsia="Calibri" w:cs="" w:asciiTheme="minorHAnsi" w:cstheme="minorBidi" w:eastAsiaTheme="minorHAnsi" w:hAnsiTheme="minorHAnsi"/>
      <w:color w:val="auto"/>
      <w:kern w:val="0"/>
      <w:sz w:val="24"/>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d45690"/>
    <w:rPr>
      <w:sz w:val="24"/>
    </w:rPr>
  </w:style>
  <w:style w:type="character" w:styleId="StopkaZnak" w:customStyle="1">
    <w:name w:val="Stopka Znak"/>
    <w:basedOn w:val="DefaultParagraphFont"/>
    <w:uiPriority w:val="99"/>
    <w:qFormat/>
    <w:rsid w:val="00d45690"/>
    <w:rPr>
      <w:sz w:val="24"/>
    </w:rPr>
  </w:style>
  <w:style w:type="character" w:styleId="Strong">
    <w:name w:val="Strong"/>
    <w:basedOn w:val="DefaultParagraphFont"/>
    <w:uiPriority w:val="22"/>
    <w:qFormat/>
    <w:rsid w:val="00715982"/>
    <w:rPr>
      <w:b/>
      <w:bCs/>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d45690"/>
    <w:pPr>
      <w:tabs>
        <w:tab w:val="clear" w:pos="708"/>
        <w:tab w:val="center" w:pos="4536" w:leader="none"/>
        <w:tab w:val="right" w:pos="9072" w:leader="none"/>
      </w:tabs>
      <w:spacing w:before="0" w:after="0"/>
    </w:pPr>
    <w:rPr/>
  </w:style>
  <w:style w:type="paragraph" w:styleId="Caption">
    <w:name w:val="caption"/>
    <w:basedOn w:val="Normal"/>
    <w:qFormat/>
    <w:pPr>
      <w:suppressLineNumbers/>
      <w:spacing w:before="120" w:after="120"/>
    </w:pPr>
    <w:rPr>
      <w:rFonts w:cs="Lucida Sans"/>
      <w:i/>
      <w:iCs/>
      <w:szCs w:val="24"/>
    </w:rPr>
  </w:style>
  <w:style w:type="paragraph" w:styleId="Stopka">
    <w:name w:val="Footer"/>
    <w:basedOn w:val="Normal"/>
    <w:link w:val="StopkaZnak"/>
    <w:uiPriority w:val="99"/>
    <w:unhideWhenUsed/>
    <w:rsid w:val="00d45690"/>
    <w:pPr>
      <w:tabs>
        <w:tab w:val="clear" w:pos="708"/>
        <w:tab w:val="center" w:pos="4536" w:leader="none"/>
        <w:tab w:val="right" w:pos="9072" w:leader="none"/>
      </w:tabs>
      <w:spacing w:before="0" w:after="0"/>
    </w:pPr>
    <w:rPr/>
  </w:style>
  <w:style w:type="paragraph" w:styleId="ListParagraph">
    <w:name w:val="List Paragraph"/>
    <w:basedOn w:val="Normal"/>
    <w:uiPriority w:val="34"/>
    <w:qFormat/>
    <w:rsid w:val="00715982"/>
    <w:pPr>
      <w:spacing w:before="0" w:after="12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d456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LibreOffice/7.3.3.2$Windows_X86_64 LibreOffice_project/d1d0ea68f081ee2800a922cac8f79445e4603348</Application>
  <AppVersion>15.0000</AppVersion>
  <Pages>2</Pages>
  <Words>753</Words>
  <Characters>4707</Characters>
  <CharactersWithSpaces>5447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2023-02-23T09:30:00Z</dcterms:created>
  <dc:creator>Joanna Kowalska</dc:creator>
  <dc:description/>
  <dc:language>pl-PL</dc:language>
  <cp:lastModifiedBy/>
  <cp:lastPrinted>2023-02-22T14:45:00Z</cp:lastPrinted>
  <dcterms:modified xsi:type="dcterms:W3CDTF">2023-03-03T08:58:03Z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