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4768" w14:textId="77777777" w:rsidR="001140BB" w:rsidRDefault="001140BB" w:rsidP="008B59F7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1D9915E3" w14:textId="542BC51F" w:rsidR="001140BB" w:rsidRDefault="008B59F7" w:rsidP="00750070">
      <w:pPr>
        <w:spacing w:after="0" w:line="24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KLAUZULA INFORMACYJNA DOTYCZĄCA</w:t>
      </w:r>
      <w:r w:rsidR="00750070">
        <w:rPr>
          <w:rFonts w:ascii="Garamond" w:hAnsi="Garamond"/>
          <w:b/>
          <w:bCs/>
        </w:rPr>
        <w:t xml:space="preserve"> PRZETWARZANIA DANYCH OSOBOWYCH W ZWIĄZKU Z UBIEGANIEM SIĘ O WYPŁATĘ DODATKU OSŁONOWEGO</w:t>
      </w:r>
    </w:p>
    <w:p w14:paraId="14E96229" w14:textId="77777777" w:rsidR="008B59F7" w:rsidRDefault="008B59F7" w:rsidP="008B59F7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58677750" w14:textId="4C603EFA" w:rsidR="008B59F7" w:rsidRDefault="008B59F7" w:rsidP="008B59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Realizując obowiązek informacyjny wynikający z </w:t>
      </w:r>
      <w:r w:rsidR="00750070">
        <w:rPr>
          <w:rFonts w:ascii="Garamond" w:hAnsi="Garamond"/>
        </w:rPr>
        <w:t xml:space="preserve">art. 13 ust 1 i 2 oraz </w:t>
      </w:r>
      <w:r>
        <w:rPr>
          <w:rFonts w:ascii="Garamond" w:hAnsi="Garamond"/>
        </w:rPr>
        <w:t xml:space="preserve">art. </w:t>
      </w:r>
      <w:r w:rsidR="00CD3840">
        <w:rPr>
          <w:rFonts w:ascii="Garamond" w:hAnsi="Garamond"/>
        </w:rPr>
        <w:t>14</w:t>
      </w:r>
      <w:r>
        <w:rPr>
          <w:rFonts w:ascii="Garamond" w:hAnsi="Garamond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 RODO), informuje</w:t>
      </w:r>
      <w:r w:rsidR="00750070">
        <w:rPr>
          <w:rFonts w:ascii="Garamond" w:hAnsi="Garamond"/>
        </w:rPr>
        <w:t>my</w:t>
      </w:r>
      <w:r>
        <w:rPr>
          <w:rFonts w:ascii="Garamond" w:hAnsi="Garamond"/>
        </w:rPr>
        <w:t xml:space="preserve"> o zasadach przetwarzania Państwa danych osobowych oraz przysługujących Państwu prawach z tym związanych</w:t>
      </w:r>
      <w:r w:rsidR="00750070">
        <w:rPr>
          <w:rFonts w:ascii="Garamond" w:hAnsi="Garamond"/>
        </w:rPr>
        <w:t xml:space="preserve"> w związku z realizacją świadczenia pn. dodatek osłonowy przez Gminny Ośrodek Pomocy Społecznej w Iławie.</w:t>
      </w:r>
    </w:p>
    <w:p w14:paraId="14592FA7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Administrator danych osobowych:</w:t>
      </w:r>
    </w:p>
    <w:p w14:paraId="3C85C93F" w14:textId="53DC540A" w:rsidR="008B59F7" w:rsidRDefault="008B59F7" w:rsidP="008B59F7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Administratorem Państwa danych osobowych jest </w:t>
      </w:r>
      <w:r w:rsidR="00750070">
        <w:rPr>
          <w:rFonts w:ascii="Garamond" w:hAnsi="Garamond"/>
        </w:rPr>
        <w:t>Gminny Ośrodek Pomocy Społecznej w Iławie z siedzibą przy ul. Jarosława Dąbrowskiego 17A, 14-200 Iława</w:t>
      </w:r>
      <w:r>
        <w:rPr>
          <w:rFonts w:ascii="Garamond" w:hAnsi="Garamond"/>
        </w:rPr>
        <w:t>, reprezentowan</w:t>
      </w:r>
      <w:r w:rsidR="00750070">
        <w:rPr>
          <w:rFonts w:ascii="Garamond" w:hAnsi="Garamond"/>
        </w:rPr>
        <w:t>y</w:t>
      </w:r>
      <w:r>
        <w:rPr>
          <w:rFonts w:ascii="Garamond" w:hAnsi="Garamond"/>
        </w:rPr>
        <w:t xml:space="preserve"> przez </w:t>
      </w:r>
      <w:r w:rsidR="00750070">
        <w:rPr>
          <w:rFonts w:ascii="Garamond" w:hAnsi="Garamond"/>
        </w:rPr>
        <w:t xml:space="preserve">Kierownik GOPS w Iławie, Panią </w:t>
      </w:r>
      <w:r w:rsidR="005A4264">
        <w:rPr>
          <w:rFonts w:ascii="Garamond" w:hAnsi="Garamond"/>
        </w:rPr>
        <w:t>Agnieszką Murawską</w:t>
      </w:r>
      <w:r w:rsidR="0075007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750070">
        <w:rPr>
          <w:rFonts w:ascii="Garamond" w:hAnsi="Garamond"/>
        </w:rPr>
        <w:t xml:space="preserve">Z Administratorem Danych Osobowych </w:t>
      </w:r>
      <w:r>
        <w:rPr>
          <w:rFonts w:ascii="Garamond" w:hAnsi="Garamond"/>
        </w:rPr>
        <w:t xml:space="preserve">można </w:t>
      </w:r>
      <w:r w:rsidRPr="00750070">
        <w:rPr>
          <w:rFonts w:ascii="Garamond" w:hAnsi="Garamond"/>
        </w:rPr>
        <w:t xml:space="preserve">skontaktować się telefonując pod numer: +48 </w:t>
      </w:r>
      <w:r w:rsidR="00750070" w:rsidRPr="00750070">
        <w:rPr>
          <w:rFonts w:ascii="Garamond" w:hAnsi="Garamond"/>
        </w:rPr>
        <w:t>89 644 30 48</w:t>
      </w:r>
      <w:r w:rsidRPr="00750070">
        <w:rPr>
          <w:rFonts w:ascii="Garamond" w:hAnsi="Garamond"/>
        </w:rPr>
        <w:t xml:space="preserve"> lub pisząc na adres e- mail: </w:t>
      </w:r>
      <w:hyperlink r:id="rId8" w:history="1">
        <w:r w:rsidR="00750070" w:rsidRPr="00750070">
          <w:rPr>
            <w:rStyle w:val="Hipercze"/>
            <w:rFonts w:ascii="Garamond" w:hAnsi="Garamond"/>
            <w:color w:val="auto"/>
            <w:u w:val="none"/>
          </w:rPr>
          <w:t>gops@gops.ilawa.pl</w:t>
        </w:r>
      </w:hyperlink>
    </w:p>
    <w:p w14:paraId="73865CD6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</w:p>
    <w:p w14:paraId="04A46D9D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Inspektor Ochrony Danych oraz Zastępca Inspektora Ochrony Danych:</w:t>
      </w:r>
    </w:p>
    <w:p w14:paraId="330DDADB" w14:textId="204692ED" w:rsidR="008B59F7" w:rsidRPr="00750070" w:rsidRDefault="008B59F7" w:rsidP="008B59F7">
      <w:pPr>
        <w:pStyle w:val="Akapitzlist"/>
        <w:jc w:val="both"/>
        <w:rPr>
          <w:rFonts w:ascii="Garamond" w:hAnsi="Garamond"/>
        </w:rPr>
      </w:pPr>
      <w:r w:rsidRPr="00750070">
        <w:rPr>
          <w:rFonts w:ascii="Garamond" w:hAnsi="Garamond"/>
        </w:rPr>
        <w:t xml:space="preserve">W trosce o bezpieczeństwo przetwarzania Państwa danych osobowych, Administrator danych wyznaczył Inspektora Ochrony Danych, </w:t>
      </w:r>
      <w:r w:rsidR="00750070" w:rsidRPr="00750070">
        <w:rPr>
          <w:rFonts w:ascii="Garamond" w:hAnsi="Garamond"/>
        </w:rPr>
        <w:t xml:space="preserve"> </w:t>
      </w:r>
      <w:r w:rsidRPr="00750070">
        <w:rPr>
          <w:rFonts w:ascii="Garamond" w:hAnsi="Garamond"/>
        </w:rPr>
        <w:t xml:space="preserve">z którymi mogą się Państwo skontaktować pisząc na adres e- mail: </w:t>
      </w:r>
      <w:r w:rsidR="00750070" w:rsidRPr="00750070">
        <w:rPr>
          <w:rFonts w:ascii="Garamond" w:hAnsi="Garamond"/>
        </w:rPr>
        <w:t>paulina.wieckiel@gptogatus.pl</w:t>
      </w:r>
    </w:p>
    <w:p w14:paraId="3591CD97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</w:p>
    <w:p w14:paraId="3588DF04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Cel i podstawa prawna przetwarzania danych osobowych:</w:t>
      </w:r>
    </w:p>
    <w:p w14:paraId="1BF88D1D" w14:textId="4EB2A6CF" w:rsidR="0034510E" w:rsidRDefault="008B59F7" w:rsidP="0034510E">
      <w:pPr>
        <w:pStyle w:val="Akapitzlist"/>
        <w:spacing w:line="254" w:lineRule="auto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</w:t>
      </w:r>
      <w:r w:rsidR="001B6311">
        <w:rPr>
          <w:rFonts w:ascii="Garamond" w:hAnsi="Garamond"/>
        </w:rPr>
        <w:t xml:space="preserve"> będą przetwarzane </w:t>
      </w:r>
      <w:r w:rsidR="00A62570" w:rsidRPr="00A62570">
        <w:rPr>
          <w:rFonts w:ascii="Garamond" w:hAnsi="Garamond"/>
        </w:rPr>
        <w:t>w celu</w:t>
      </w:r>
      <w:r w:rsidR="00750070">
        <w:rPr>
          <w:rFonts w:ascii="Garamond" w:hAnsi="Garamond"/>
        </w:rPr>
        <w:t xml:space="preserve"> </w:t>
      </w:r>
      <w:r w:rsidR="00750070" w:rsidRPr="00750070">
        <w:rPr>
          <w:rFonts w:ascii="Garamond" w:hAnsi="Garamond"/>
        </w:rPr>
        <w:t>przyznania dodatku osłonowego na podstawie ustawy z dnia 17 grudnia 2021 r. o dodatku osłonowym.</w:t>
      </w:r>
      <w:r w:rsidR="00750070">
        <w:rPr>
          <w:rFonts w:ascii="Garamond" w:hAnsi="Garamond"/>
        </w:rPr>
        <w:t xml:space="preserve"> </w:t>
      </w:r>
      <w:r w:rsidR="00750070" w:rsidRPr="00750070">
        <w:rPr>
          <w:rFonts w:ascii="Garamond" w:hAnsi="Garamond"/>
        </w:rPr>
        <w:t>Podstawą dopuszczalności przetwarzania danych jest art. 6 ust. 1 lit. c) RODO (przetwarzanie jest niezbędne do wypełnienia obowiązku prawnego ciążącego na administratorze) w zw. z przepisami ustawy z dnia 17 grudnia 2021 r. o dodatku osłonowym, ustawy z dnia 28 listopada 2003 r. o świadczeniach rodzinnych oraz ustawy z dnia 27 kwietnia 2001 roku prawo ochrony środowiska.</w:t>
      </w:r>
    </w:p>
    <w:p w14:paraId="0B8E4AE6" w14:textId="77777777" w:rsidR="00750070" w:rsidRPr="0034510E" w:rsidRDefault="00750070" w:rsidP="0034510E">
      <w:pPr>
        <w:pStyle w:val="Akapitzlist"/>
        <w:spacing w:line="254" w:lineRule="auto"/>
        <w:jc w:val="both"/>
        <w:rPr>
          <w:rFonts w:ascii="Garamond" w:hAnsi="Garamond"/>
        </w:rPr>
      </w:pPr>
    </w:p>
    <w:p w14:paraId="05AC961E" w14:textId="77777777" w:rsidR="00721B10" w:rsidRPr="00721B10" w:rsidRDefault="00721B10" w:rsidP="00721B1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721B10">
        <w:rPr>
          <w:rFonts w:ascii="Garamond" w:hAnsi="Garamond"/>
          <w:b/>
          <w:bCs/>
        </w:rPr>
        <w:t>Prawo do cofnięcia zgody:</w:t>
      </w:r>
    </w:p>
    <w:p w14:paraId="4907AF2D" w14:textId="77777777" w:rsidR="00721B10" w:rsidRPr="00721B10" w:rsidRDefault="00721B10" w:rsidP="00721B10">
      <w:pPr>
        <w:pStyle w:val="Akapitzlist"/>
        <w:jc w:val="both"/>
        <w:rPr>
          <w:rFonts w:ascii="Garamond" w:hAnsi="Garamond"/>
        </w:rPr>
      </w:pPr>
      <w:r w:rsidRPr="006D2584">
        <w:rPr>
          <w:rStyle w:val="markedcontent"/>
          <w:rFonts w:ascii="Garamond" w:hAnsi="Garamond"/>
        </w:rPr>
        <w:t>W przypadku, gdy przetwarzanie danych osobowych odbywa się na podstawie dobrowolnej zgody osoby na przetwarzanie danych osobowych (art. 6 ust. 1 lit a) RODO), przysługuje Państwu prawo do cofnięcia tej zgody w dowolnym momencie. Cofnięcie to nie ma wpływu na zgodność przetwarzania, którego dokonano na podstawie zgody przed jej cofnięciem, z obowiązującym prawem.</w:t>
      </w:r>
    </w:p>
    <w:p w14:paraId="46D8269E" w14:textId="77777777" w:rsidR="00112D2B" w:rsidRDefault="00112D2B" w:rsidP="001B6311">
      <w:pPr>
        <w:pStyle w:val="Akapitzlist"/>
        <w:spacing w:line="254" w:lineRule="auto"/>
        <w:jc w:val="both"/>
        <w:rPr>
          <w:rFonts w:ascii="Garamond" w:hAnsi="Garamond"/>
        </w:rPr>
      </w:pPr>
    </w:p>
    <w:p w14:paraId="6D4E49FF" w14:textId="77777777" w:rsidR="00112D2B" w:rsidRPr="00112D2B" w:rsidRDefault="00112D2B" w:rsidP="00112D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112D2B">
        <w:rPr>
          <w:rFonts w:ascii="Garamond" w:hAnsi="Garamond"/>
          <w:b/>
          <w:bCs/>
        </w:rPr>
        <w:t>Informacja o wymogu/ dobrowolności podania danych osobowych:</w:t>
      </w:r>
    </w:p>
    <w:p w14:paraId="5AC12067" w14:textId="4CBCFEEB" w:rsidR="00CD3840" w:rsidRDefault="00CA2AB0" w:rsidP="004706CF">
      <w:pPr>
        <w:pStyle w:val="Akapitzlist"/>
        <w:jc w:val="both"/>
        <w:rPr>
          <w:rFonts w:ascii="Garamond" w:hAnsi="Garamond"/>
        </w:rPr>
      </w:pPr>
      <w:r w:rsidRPr="00CA2AB0">
        <w:rPr>
          <w:rFonts w:ascii="Garamond" w:hAnsi="Garamond"/>
        </w:rPr>
        <w:t>Podanie przez Państwa danych osobowych</w:t>
      </w:r>
      <w:r w:rsidR="00CD3840" w:rsidRPr="00CD3840">
        <w:rPr>
          <w:rFonts w:ascii="Garamond" w:hAnsi="Garamond"/>
        </w:rPr>
        <w:t xml:space="preserve"> jest </w:t>
      </w:r>
      <w:r w:rsidR="004706CF">
        <w:rPr>
          <w:rFonts w:ascii="Garamond" w:hAnsi="Garamond"/>
        </w:rPr>
        <w:t>wymogiem ustawowym co oznacza, że jesteście Państwo zobowiązani przepisem prawa do ich podania</w:t>
      </w:r>
      <w:r w:rsidR="00CD3840" w:rsidRPr="00CD3840">
        <w:rPr>
          <w:rFonts w:ascii="Garamond" w:hAnsi="Garamond"/>
        </w:rPr>
        <w:t xml:space="preserve">. Konsekwencją niepodania danych osobowych będzie brak możliwości </w:t>
      </w:r>
      <w:r w:rsidR="004706CF">
        <w:rPr>
          <w:rFonts w:ascii="Garamond" w:hAnsi="Garamond"/>
        </w:rPr>
        <w:t>ubiegania się o wypłatę świadczenia, jakim jest dodatek osłonowy.</w:t>
      </w:r>
    </w:p>
    <w:p w14:paraId="29787BDF" w14:textId="77777777" w:rsidR="004706CF" w:rsidRPr="004706CF" w:rsidRDefault="004706CF" w:rsidP="004706CF">
      <w:pPr>
        <w:pStyle w:val="Akapitzlist"/>
        <w:jc w:val="both"/>
        <w:rPr>
          <w:rFonts w:ascii="Garamond" w:hAnsi="Garamond"/>
        </w:rPr>
      </w:pPr>
    </w:p>
    <w:p w14:paraId="59DC8F73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Okres przechowywania danych osobowych:</w:t>
      </w:r>
    </w:p>
    <w:p w14:paraId="1220A1E4" w14:textId="4472E89C" w:rsidR="00CD3840" w:rsidRPr="00CD3840" w:rsidRDefault="00CD3840" w:rsidP="00CD3840">
      <w:pPr>
        <w:pStyle w:val="Akapitzlist"/>
        <w:jc w:val="both"/>
        <w:rPr>
          <w:rStyle w:val="markedcontent"/>
          <w:rFonts w:ascii="Garamond" w:hAnsi="Garamond" w:cs="Arial"/>
        </w:rPr>
      </w:pPr>
      <w:r w:rsidRPr="00CD3840">
        <w:rPr>
          <w:rStyle w:val="markedcontent"/>
          <w:rFonts w:ascii="Garamond" w:hAnsi="Garamond" w:cs="Arial"/>
        </w:rPr>
        <w:t>Pa</w:t>
      </w:r>
      <w:r>
        <w:rPr>
          <w:rStyle w:val="markedcontent"/>
          <w:rFonts w:ascii="Garamond" w:hAnsi="Garamond" w:cs="Arial"/>
        </w:rPr>
        <w:t>ństwa</w:t>
      </w:r>
      <w:r w:rsidRPr="00CD3840">
        <w:rPr>
          <w:rStyle w:val="markedcontent"/>
          <w:rFonts w:ascii="Garamond" w:hAnsi="Garamond" w:cs="Arial"/>
        </w:rPr>
        <w:t xml:space="preserve"> dane osobowe będą przetwarzane przez okres niezbędny do realizacji celu przetwarzania, </w:t>
      </w:r>
    </w:p>
    <w:p w14:paraId="044AE068" w14:textId="563A07E8" w:rsidR="008B59F7" w:rsidRPr="00CD3840" w:rsidRDefault="00CD3840" w:rsidP="00CD3840">
      <w:pPr>
        <w:pStyle w:val="Akapitzlist"/>
        <w:jc w:val="both"/>
        <w:rPr>
          <w:rFonts w:ascii="Garamond" w:hAnsi="Garamond" w:cs="Arial"/>
        </w:rPr>
      </w:pPr>
      <w:r w:rsidRPr="00CD3840">
        <w:rPr>
          <w:rStyle w:val="markedcontent"/>
          <w:rFonts w:ascii="Garamond" w:hAnsi="Garamond" w:cs="Arial"/>
        </w:rPr>
        <w:t>lecz nie krócej niż okres wskazany w przepisach o archiwizacji.</w:t>
      </w:r>
      <w:r w:rsidRPr="00CD3840">
        <w:rPr>
          <w:rStyle w:val="markedcontent"/>
          <w:rFonts w:ascii="Garamond" w:hAnsi="Garamond" w:cs="Arial"/>
        </w:rPr>
        <w:cr/>
      </w:r>
    </w:p>
    <w:p w14:paraId="478FA450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Odbiorcy danych osobowych:</w:t>
      </w:r>
    </w:p>
    <w:p w14:paraId="39ACDEE9" w14:textId="237AE151" w:rsidR="008B59F7" w:rsidRDefault="004706CF" w:rsidP="003C0FF6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Bez Państwa wiedzy i zgody Administrator nie będzie udostępniał danych osobowych innym podmiotom. Jednak w niezbędnym zakresie w trosce o najwyższą jakość świadczonych przez Administratora danych usług, Państwa dane osobowe mogą zostać udostępnione organom </w:t>
      </w:r>
      <w:r>
        <w:rPr>
          <w:rFonts w:ascii="Garamond" w:hAnsi="Garamond"/>
        </w:rPr>
        <w:lastRenderedPageBreak/>
        <w:t xml:space="preserve">władzy </w:t>
      </w:r>
      <w:r w:rsidR="00541748">
        <w:rPr>
          <w:rFonts w:ascii="Garamond" w:hAnsi="Garamond"/>
        </w:rPr>
        <w:t>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i obowiązków oraz w świadczeniu usług, w tym zapewniających obsługę informatyczną, prawną, księgową, ochronę osób i mienia lub ochronę danych osobowych.</w:t>
      </w:r>
    </w:p>
    <w:p w14:paraId="02B5F263" w14:textId="77777777" w:rsidR="003C0FF6" w:rsidRPr="003C0FF6" w:rsidRDefault="003C0FF6" w:rsidP="003C0FF6">
      <w:pPr>
        <w:pStyle w:val="Akapitzlist"/>
        <w:jc w:val="both"/>
        <w:rPr>
          <w:rFonts w:ascii="Garamond" w:hAnsi="Garamond"/>
        </w:rPr>
      </w:pPr>
    </w:p>
    <w:p w14:paraId="37F06C95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Przekazywanie danych osobowych:</w:t>
      </w:r>
    </w:p>
    <w:p w14:paraId="1D82651A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Administrator danych nie przekazuje Państwa danych osobowych poza teren Polski, Unii Europejskiej oraz poza Europejski Obszar Gospodarczy.</w:t>
      </w:r>
    </w:p>
    <w:p w14:paraId="2E6D492C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</w:p>
    <w:p w14:paraId="319CF5B3" w14:textId="77777777" w:rsidR="008B59F7" w:rsidRDefault="008B59F7" w:rsidP="008B59F7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Przysługujące Państwu prawa związane z ochroną danych osobowych:</w:t>
      </w:r>
    </w:p>
    <w:p w14:paraId="6D8AB043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W związku z przetwarzaniem danych osobowych, posiadają Państwo następujące uprawnienia:</w:t>
      </w:r>
    </w:p>
    <w:p w14:paraId="7C98EB2E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prawo dostępu do własnych danych osobowych, w tym prawo do uzyskania kopii tych danych, </w:t>
      </w:r>
      <w:r>
        <w:rPr>
          <w:rFonts w:ascii="Garamond" w:hAnsi="Garamond"/>
        </w:rPr>
        <w:br/>
        <w:t xml:space="preserve">na podstawie art. 15 RODO; - prawo do żądania sprostowania (poprawienia lub uzupełnienia) Państwa danych osobowych, na podstawie art. 16 RODO; - prawo do żądania usunięcia danych osobowych („prawo do bycia zapomnianym”), z zastrzeżeniem przypadków, o których mowa </w:t>
      </w:r>
      <w:r>
        <w:rPr>
          <w:rFonts w:ascii="Garamond" w:hAnsi="Garamond"/>
        </w:rPr>
        <w:br/>
        <w:t xml:space="preserve">w art. 17 ust. 3 RODO; - prawo do żądania ograniczenia przetwarzania danych osobowych, </w:t>
      </w:r>
      <w:r>
        <w:rPr>
          <w:rFonts w:ascii="Garamond" w:hAnsi="Garamond"/>
        </w:rPr>
        <w:br/>
        <w:t>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14:paraId="118332D5" w14:textId="77777777" w:rsidR="008B59F7" w:rsidRDefault="008B59F7" w:rsidP="008B59F7">
      <w:pPr>
        <w:pStyle w:val="Akapitzlist"/>
        <w:spacing w:after="0"/>
        <w:jc w:val="both"/>
        <w:rPr>
          <w:rFonts w:ascii="Garamond" w:hAnsi="Garamond"/>
        </w:rPr>
      </w:pPr>
    </w:p>
    <w:p w14:paraId="7141D73D" w14:textId="77777777" w:rsidR="008B59F7" w:rsidRDefault="008B59F7" w:rsidP="008B59F7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Zautomatyzowane podejmowanie decyzji, profilowanie:</w:t>
      </w:r>
    </w:p>
    <w:p w14:paraId="3B24268D" w14:textId="5A1C8A47" w:rsidR="00C57CA3" w:rsidRPr="00CA2AB0" w:rsidRDefault="008B59F7" w:rsidP="00CA2AB0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nie będą poddawane zautomatyzowanemu podejmowaniu decyzji przez Administratora, w tym decyzji o profilowaniu.</w:t>
      </w:r>
    </w:p>
    <w:p w14:paraId="74E7C11E" w14:textId="77777777" w:rsidR="008B59F7" w:rsidRDefault="008B59F7" w:rsidP="008B59F7">
      <w:pPr>
        <w:pStyle w:val="Akapitzlist"/>
        <w:jc w:val="both"/>
        <w:rPr>
          <w:rFonts w:ascii="Garamond" w:hAnsi="Garamond"/>
        </w:rPr>
      </w:pPr>
    </w:p>
    <w:p w14:paraId="79E88A31" w14:textId="77777777" w:rsidR="008B59F7" w:rsidRDefault="008B59F7" w:rsidP="008B59F7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Prawo wniesienia skargi do organu nadzorczego:</w:t>
      </w:r>
    </w:p>
    <w:p w14:paraId="690A6206" w14:textId="77777777" w:rsidR="008B59F7" w:rsidRDefault="008B59F7" w:rsidP="008B59F7">
      <w:pPr>
        <w:pStyle w:val="Akapitzlist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lang w:eastAsia="ar-SA"/>
        </w:rPr>
        <w:br/>
        <w:t xml:space="preserve">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9" w:history="1">
        <w:r>
          <w:rPr>
            <w:rStyle w:val="Hipercze"/>
            <w:rFonts w:ascii="Garamond" w:eastAsia="Times New Roman" w:hAnsi="Garamond" w:cs="Times New Roman"/>
            <w:color w:val="0563C1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lang w:eastAsia="ar-SA"/>
        </w:rPr>
        <w:t xml:space="preserve"> </w:t>
      </w:r>
    </w:p>
    <w:p w14:paraId="4E5F737E" w14:textId="77777777" w:rsidR="00F0250E" w:rsidRDefault="00F0250E"/>
    <w:p w14:paraId="73CBB4F1" w14:textId="77777777" w:rsidR="009D41DD" w:rsidRDefault="009D41DD"/>
    <w:p w14:paraId="68E985E9" w14:textId="671D950A" w:rsidR="009D41DD" w:rsidRDefault="009D41DD">
      <w:r>
        <w:t xml:space="preserve">Data i podpis : </w:t>
      </w:r>
      <w:bookmarkStart w:id="0" w:name="_GoBack"/>
      <w:bookmarkEnd w:id="0"/>
    </w:p>
    <w:sectPr w:rsidR="009D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EE1D" w14:textId="77777777" w:rsidR="00DC2413" w:rsidRDefault="00DC2413" w:rsidP="008B59F7">
      <w:pPr>
        <w:spacing w:after="0" w:line="240" w:lineRule="auto"/>
      </w:pPr>
      <w:r>
        <w:separator/>
      </w:r>
    </w:p>
  </w:endnote>
  <w:endnote w:type="continuationSeparator" w:id="0">
    <w:p w14:paraId="481D3011" w14:textId="77777777" w:rsidR="00DC2413" w:rsidRDefault="00DC2413" w:rsidP="008B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13EC" w14:textId="77777777" w:rsidR="00DC2413" w:rsidRDefault="00DC2413" w:rsidP="008B59F7">
      <w:pPr>
        <w:spacing w:after="0" w:line="240" w:lineRule="auto"/>
      </w:pPr>
      <w:r>
        <w:separator/>
      </w:r>
    </w:p>
  </w:footnote>
  <w:footnote w:type="continuationSeparator" w:id="0">
    <w:p w14:paraId="00D8D3D4" w14:textId="77777777" w:rsidR="00DC2413" w:rsidRDefault="00DC2413" w:rsidP="008B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34"/>
    <w:multiLevelType w:val="hybridMultilevel"/>
    <w:tmpl w:val="71A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AD1"/>
    <w:multiLevelType w:val="hybridMultilevel"/>
    <w:tmpl w:val="DC44C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42C72"/>
    <w:multiLevelType w:val="hybridMultilevel"/>
    <w:tmpl w:val="DAF8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62D4"/>
    <w:multiLevelType w:val="hybridMultilevel"/>
    <w:tmpl w:val="6CD82A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F7"/>
    <w:rsid w:val="00112D2B"/>
    <w:rsid w:val="001140BB"/>
    <w:rsid w:val="001474EC"/>
    <w:rsid w:val="001B6311"/>
    <w:rsid w:val="00211D0F"/>
    <w:rsid w:val="0034510E"/>
    <w:rsid w:val="003769A2"/>
    <w:rsid w:val="003C0FF6"/>
    <w:rsid w:val="003D1F5F"/>
    <w:rsid w:val="0040211B"/>
    <w:rsid w:val="004706CF"/>
    <w:rsid w:val="00541748"/>
    <w:rsid w:val="005A4264"/>
    <w:rsid w:val="00613F3A"/>
    <w:rsid w:val="00721B10"/>
    <w:rsid w:val="007347EB"/>
    <w:rsid w:val="0074690D"/>
    <w:rsid w:val="00750070"/>
    <w:rsid w:val="00783F5D"/>
    <w:rsid w:val="008B59F7"/>
    <w:rsid w:val="008D0B0B"/>
    <w:rsid w:val="00934489"/>
    <w:rsid w:val="009D41DD"/>
    <w:rsid w:val="00A03103"/>
    <w:rsid w:val="00A179C6"/>
    <w:rsid w:val="00A31472"/>
    <w:rsid w:val="00A62570"/>
    <w:rsid w:val="00B20C1E"/>
    <w:rsid w:val="00B91EA8"/>
    <w:rsid w:val="00BF5659"/>
    <w:rsid w:val="00C57CA3"/>
    <w:rsid w:val="00CA2AB0"/>
    <w:rsid w:val="00CD3840"/>
    <w:rsid w:val="00D21894"/>
    <w:rsid w:val="00D566E3"/>
    <w:rsid w:val="00D949AD"/>
    <w:rsid w:val="00DC2413"/>
    <w:rsid w:val="00DF322D"/>
    <w:rsid w:val="00E95E3D"/>
    <w:rsid w:val="00F0250E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9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59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9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9F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9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59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9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9F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i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Drączkowska</dc:creator>
  <cp:lastModifiedBy>Kamila Gurowska</cp:lastModifiedBy>
  <cp:revision>4</cp:revision>
  <dcterms:created xsi:type="dcterms:W3CDTF">2024-01-08T09:41:00Z</dcterms:created>
  <dcterms:modified xsi:type="dcterms:W3CDTF">2024-01-19T12:59:00Z</dcterms:modified>
</cp:coreProperties>
</file>